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A2A" w:rsidRPr="00503564" w:rsidRDefault="00503564" w:rsidP="00503564">
      <w:pPr>
        <w:pStyle w:val="a3"/>
        <w:spacing w:before="120" w:beforeAutospacing="0" w:after="144" w:afterAutospacing="0"/>
        <w:jc w:val="center"/>
        <w:rPr>
          <w:rFonts w:asciiTheme="minorHAnsi" w:hAnsiTheme="minorHAnsi"/>
          <w:b/>
          <w:bCs/>
          <w:color w:val="111111"/>
          <w:sz w:val="40"/>
          <w:szCs w:val="40"/>
        </w:rPr>
      </w:pPr>
      <w:r w:rsidRPr="00503564">
        <w:rPr>
          <w:rFonts w:asciiTheme="minorHAnsi" w:hAnsiTheme="minorHAnsi"/>
          <w:b/>
          <w:bCs/>
          <w:color w:val="111111"/>
          <w:sz w:val="40"/>
          <w:szCs w:val="40"/>
        </w:rPr>
        <w:t>ПАМЯТКА</w:t>
      </w:r>
      <w:r>
        <w:rPr>
          <w:rFonts w:asciiTheme="minorHAnsi" w:hAnsiTheme="minorHAnsi"/>
          <w:b/>
          <w:bCs/>
          <w:color w:val="111111"/>
          <w:sz w:val="40"/>
          <w:szCs w:val="40"/>
        </w:rPr>
        <w:t xml:space="preserve"> ПО  ПРОФИЛАКТИКЕ АНТИГРАФФИТИ</w:t>
      </w:r>
    </w:p>
    <w:p w:rsidR="00503564" w:rsidRDefault="00503564" w:rsidP="00503564">
      <w:pPr>
        <w:pStyle w:val="a3"/>
        <w:spacing w:before="120" w:beforeAutospacing="0" w:after="144" w:afterAutospacing="0"/>
        <w:jc w:val="center"/>
        <w:rPr>
          <w:rFonts w:ascii="Verdana" w:hAnsi="Verdana"/>
          <w:b/>
          <w:bCs/>
          <w:color w:val="111111"/>
          <w:sz w:val="14"/>
          <w:szCs w:val="14"/>
        </w:rPr>
      </w:pPr>
    </w:p>
    <w:p w:rsidR="00503564" w:rsidRPr="00503564" w:rsidRDefault="00503564" w:rsidP="00503564">
      <w:pPr>
        <w:shd w:val="clear" w:color="auto" w:fill="FFFFFF"/>
        <w:spacing w:before="240" w:after="180" w:line="240" w:lineRule="auto"/>
        <w:jc w:val="center"/>
        <w:outlineLvl w:val="1"/>
        <w:rPr>
          <w:rFonts w:eastAsia="Times New Roman" w:cs="Arial"/>
          <w:b/>
          <w:color w:val="343434"/>
          <w:sz w:val="32"/>
          <w:szCs w:val="32"/>
          <w:lang w:eastAsia="ru-RU"/>
        </w:rPr>
      </w:pPr>
      <w:r w:rsidRPr="00503564">
        <w:rPr>
          <w:rFonts w:eastAsia="Times New Roman" w:cs="Arial"/>
          <w:b/>
          <w:color w:val="343434"/>
          <w:sz w:val="32"/>
          <w:szCs w:val="32"/>
          <w:lang w:eastAsia="ru-RU"/>
        </w:rPr>
        <w:t>ГРАФФИТИ - КАК ВАНДАЛИЗМ</w:t>
      </w:r>
    </w:p>
    <w:p w:rsidR="00503564" w:rsidRDefault="00503564" w:rsidP="00503564">
      <w:pPr>
        <w:shd w:val="clear" w:color="auto" w:fill="FFFFFF"/>
        <w:spacing w:before="240" w:after="180" w:line="240" w:lineRule="auto"/>
        <w:jc w:val="center"/>
        <w:outlineLvl w:val="1"/>
        <w:rPr>
          <w:rFonts w:ascii="Arial" w:eastAsia="Times New Roman" w:hAnsi="Arial" w:cs="Arial"/>
          <w:color w:val="343434"/>
          <w:sz w:val="34"/>
          <w:szCs w:val="34"/>
          <w:lang w:eastAsia="ru-RU"/>
        </w:rPr>
      </w:pPr>
    </w:p>
    <w:p w:rsidR="00503564" w:rsidRPr="00503564" w:rsidRDefault="00503564" w:rsidP="00503564">
      <w:pPr>
        <w:shd w:val="clear" w:color="auto" w:fill="FFFFFF"/>
        <w:spacing w:before="240" w:after="180" w:line="240" w:lineRule="auto"/>
        <w:jc w:val="center"/>
        <w:outlineLvl w:val="1"/>
        <w:rPr>
          <w:rFonts w:eastAsia="Times New Roman" w:cs="Arial"/>
          <w:sz w:val="28"/>
          <w:szCs w:val="28"/>
          <w:lang w:eastAsia="ru-RU"/>
        </w:rPr>
      </w:pPr>
      <w:r w:rsidRPr="00503564">
        <w:rPr>
          <w:rFonts w:cs="Arial"/>
          <w:sz w:val="28"/>
          <w:szCs w:val="28"/>
        </w:rPr>
        <w:t xml:space="preserve">В современном мире граффити являются одной из распространенных форм вандализма и наносят значительный финансовый и социальный ущерб городской среде во многих странах. </w:t>
      </w:r>
    </w:p>
    <w:p w:rsidR="00503564" w:rsidRDefault="00503564" w:rsidP="00503564">
      <w:pPr>
        <w:shd w:val="clear" w:color="auto" w:fill="FFFFFF"/>
        <w:spacing w:before="240" w:after="180" w:line="240" w:lineRule="auto"/>
        <w:jc w:val="center"/>
        <w:outlineLvl w:val="1"/>
        <w:rPr>
          <w:rFonts w:ascii="Arial" w:eastAsia="Times New Roman" w:hAnsi="Arial" w:cs="Arial"/>
          <w:color w:val="343434"/>
          <w:sz w:val="34"/>
          <w:szCs w:val="34"/>
          <w:lang w:eastAsia="ru-RU"/>
        </w:rPr>
      </w:pPr>
    </w:p>
    <w:p w:rsidR="00503564" w:rsidRPr="00503564" w:rsidRDefault="00503564" w:rsidP="00503564">
      <w:pPr>
        <w:shd w:val="clear" w:color="auto" w:fill="FFFFFF"/>
        <w:spacing w:before="240" w:after="180" w:line="240" w:lineRule="auto"/>
        <w:jc w:val="center"/>
        <w:outlineLvl w:val="1"/>
        <w:rPr>
          <w:rFonts w:eastAsia="Times New Roman" w:cs="Arial"/>
          <w:b/>
          <w:color w:val="343434"/>
          <w:sz w:val="32"/>
          <w:szCs w:val="32"/>
          <w:lang w:eastAsia="ru-RU"/>
        </w:rPr>
      </w:pPr>
      <w:r w:rsidRPr="00503564">
        <w:rPr>
          <w:rFonts w:eastAsia="Times New Roman" w:cs="Arial"/>
          <w:b/>
          <w:color w:val="343434"/>
          <w:sz w:val="32"/>
          <w:szCs w:val="32"/>
          <w:lang w:eastAsia="ru-RU"/>
        </w:rPr>
        <w:t>ГРАФФИТИ - КАК АДМИНИСТРАТИВНОЕ ПРАВОНАРУШЕНИЕ</w:t>
      </w:r>
    </w:p>
    <w:p w:rsidR="00503564" w:rsidRPr="00503564" w:rsidRDefault="00503564" w:rsidP="00503564">
      <w:pPr>
        <w:pStyle w:val="a3"/>
        <w:spacing w:before="120" w:beforeAutospacing="0" w:after="144" w:afterAutospacing="0"/>
        <w:jc w:val="center"/>
        <w:rPr>
          <w:rFonts w:asciiTheme="minorHAnsi" w:hAnsiTheme="minorHAnsi"/>
          <w:b/>
          <w:bCs/>
          <w:color w:val="111111"/>
          <w:sz w:val="32"/>
          <w:szCs w:val="32"/>
        </w:rPr>
      </w:pPr>
    </w:p>
    <w:p w:rsidR="00503564" w:rsidRPr="00503564" w:rsidRDefault="00503564" w:rsidP="00CD1A2A">
      <w:pPr>
        <w:pStyle w:val="a3"/>
        <w:spacing w:before="120" w:beforeAutospacing="0" w:after="144" w:afterAutospacing="0"/>
        <w:rPr>
          <w:rFonts w:asciiTheme="minorHAnsi" w:hAnsiTheme="minorHAnsi" w:cs="Arial"/>
          <w:shd w:val="clear" w:color="auto" w:fill="FFFFFF"/>
        </w:rPr>
      </w:pPr>
      <w:r w:rsidRPr="00503564">
        <w:rPr>
          <w:rFonts w:asciiTheme="minorHAnsi" w:hAnsiTheme="minorHAnsi" w:cs="Arial"/>
          <w:shd w:val="clear" w:color="auto" w:fill="FFFFFF"/>
        </w:rPr>
        <w:t>За несовершеннолетних, совершивших административные правонарушения, но не достигших 16 лет, административную ответственность несут родители или лица их замещающие по ст. 5.35. (Неисполнение или ненадлежащее исполнение обязанностей по воспитанию, влечет предупреждение или наложение штрафа в размере от ста до пятисот рублей).</w:t>
      </w:r>
    </w:p>
    <w:p w:rsidR="00503564" w:rsidRPr="00503564" w:rsidRDefault="00503564" w:rsidP="00503564">
      <w:pPr>
        <w:pStyle w:val="a3"/>
        <w:shd w:val="clear" w:color="auto" w:fill="FFFFFF"/>
        <w:spacing w:before="0" w:beforeAutospacing="0" w:after="240" w:afterAutospacing="0"/>
        <w:rPr>
          <w:rFonts w:asciiTheme="minorHAnsi" w:hAnsiTheme="minorHAnsi" w:cs="Arial"/>
        </w:rPr>
      </w:pPr>
      <w:r w:rsidRPr="00503564">
        <w:rPr>
          <w:rFonts w:asciiTheme="minorHAnsi" w:hAnsiTheme="minorHAnsi" w:cs="Arial"/>
        </w:rPr>
        <w:t>Уголовная ответственность:</w:t>
      </w:r>
    </w:p>
    <w:p w:rsidR="00503564" w:rsidRDefault="00503564" w:rsidP="00503564">
      <w:pPr>
        <w:pStyle w:val="a3"/>
        <w:shd w:val="clear" w:color="auto" w:fill="FFFFFF"/>
        <w:spacing w:before="0" w:beforeAutospacing="0" w:after="240" w:afterAutospacing="0"/>
        <w:rPr>
          <w:rFonts w:asciiTheme="minorHAnsi" w:hAnsiTheme="minorHAnsi" w:cs="Arial"/>
        </w:rPr>
      </w:pPr>
      <w:r w:rsidRPr="00503564">
        <w:rPr>
          <w:rFonts w:asciiTheme="minorHAnsi" w:hAnsiTheme="minorHAnsi" w:cs="Arial"/>
        </w:rPr>
        <w:t xml:space="preserve">Согласно ст. 214 УК РФ, вандализм, то есть осквернение зданий или иных сооружений, порча имущества на общественном транспорте или в иных общественных местах, может наказываться штрафом в размере до сорока тысяч рублей, а также арестом на срок до трех месяцев. Те же деяния,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могут наказываться ограничением, а также лишением </w:t>
      </w:r>
      <w:r>
        <w:rPr>
          <w:rFonts w:asciiTheme="minorHAnsi" w:hAnsiTheme="minorHAnsi" w:cs="Arial"/>
        </w:rPr>
        <w:t>свободы на срок до трех лет</w:t>
      </w:r>
      <w:proofErr w:type="gramStart"/>
      <w:r>
        <w:rPr>
          <w:rFonts w:asciiTheme="minorHAnsi" w:hAnsiTheme="minorHAnsi" w:cs="Arial"/>
        </w:rPr>
        <w:t xml:space="preserve"> .</w:t>
      </w:r>
      <w:proofErr w:type="gramEnd"/>
    </w:p>
    <w:p w:rsidR="00503564" w:rsidRPr="00503564" w:rsidRDefault="00503564" w:rsidP="00503564">
      <w:pPr>
        <w:pStyle w:val="a3"/>
        <w:shd w:val="clear" w:color="auto" w:fill="FFFFFF"/>
        <w:spacing w:before="0" w:beforeAutospacing="0" w:after="240" w:afterAutospacing="0"/>
        <w:rPr>
          <w:rFonts w:asciiTheme="minorHAnsi" w:hAnsiTheme="minorHAnsi" w:cs="Arial"/>
        </w:rPr>
      </w:pPr>
    </w:p>
    <w:p w:rsidR="00CD1A2A" w:rsidRPr="00503564" w:rsidRDefault="00CD1A2A" w:rsidP="00503564">
      <w:pPr>
        <w:pStyle w:val="a3"/>
        <w:spacing w:before="120" w:beforeAutospacing="0" w:after="144" w:afterAutospacing="0"/>
        <w:jc w:val="center"/>
        <w:rPr>
          <w:rFonts w:asciiTheme="minorHAnsi" w:hAnsiTheme="minorHAnsi"/>
          <w:b/>
          <w:bCs/>
          <w:color w:val="111111"/>
          <w:sz w:val="32"/>
          <w:szCs w:val="32"/>
        </w:rPr>
      </w:pPr>
      <w:r w:rsidRPr="00503564">
        <w:rPr>
          <w:rFonts w:asciiTheme="minorHAnsi" w:hAnsiTheme="minorHAnsi"/>
          <w:b/>
          <w:bCs/>
          <w:color w:val="111111"/>
          <w:sz w:val="32"/>
          <w:szCs w:val="32"/>
        </w:rPr>
        <w:t>Предотвращение и контроль вандализма, в частности граффити</w:t>
      </w:r>
    </w:p>
    <w:p w:rsidR="00503564" w:rsidRDefault="00503564" w:rsidP="00503564">
      <w:pPr>
        <w:pStyle w:val="a3"/>
        <w:spacing w:before="120" w:beforeAutospacing="0" w:after="144" w:afterAutospacing="0"/>
        <w:jc w:val="center"/>
        <w:rPr>
          <w:rFonts w:ascii="Verdana" w:hAnsi="Verdana"/>
          <w:b/>
          <w:bCs/>
          <w:color w:val="111111"/>
          <w:sz w:val="14"/>
          <w:szCs w:val="14"/>
        </w:rPr>
      </w:pPr>
    </w:p>
    <w:p w:rsidR="00503564" w:rsidRDefault="00503564" w:rsidP="00503564">
      <w:pPr>
        <w:pStyle w:val="a3"/>
        <w:spacing w:before="120" w:beforeAutospacing="0" w:after="144" w:afterAutospacing="0"/>
        <w:jc w:val="center"/>
        <w:rPr>
          <w:rFonts w:ascii="Verdana" w:hAnsi="Verdana"/>
          <w:color w:val="111111"/>
          <w:sz w:val="14"/>
          <w:szCs w:val="14"/>
        </w:rPr>
      </w:pPr>
    </w:p>
    <w:p w:rsidR="00CD1A2A" w:rsidRPr="00503564" w:rsidRDefault="00CD1A2A" w:rsidP="00CD1A2A">
      <w:pPr>
        <w:pStyle w:val="a3"/>
        <w:spacing w:before="120" w:beforeAutospacing="0" w:after="144" w:afterAutospacing="0"/>
        <w:rPr>
          <w:rFonts w:asciiTheme="minorHAnsi" w:hAnsiTheme="minorHAnsi"/>
          <w:color w:val="111111"/>
        </w:rPr>
      </w:pPr>
      <w:r w:rsidRPr="00503564">
        <w:rPr>
          <w:rFonts w:asciiTheme="minorHAnsi" w:hAnsiTheme="minorHAnsi"/>
          <w:color w:val="111111"/>
        </w:rPr>
        <w:t>Вандализм влечет за собой серьезные финансовые, материальные и социальные издержки. Существуют две стратегии борьбы с этим социальным явлением. Первая делает акцент на устранении возможности разрушения. Вторая же связана с воздействием на установки и мотивы потенциальных вандалов.</w:t>
      </w:r>
      <w:r w:rsidR="00503564">
        <w:rPr>
          <w:rFonts w:asciiTheme="minorHAnsi" w:hAnsiTheme="minorHAnsi"/>
          <w:color w:val="111111"/>
        </w:rPr>
        <w:t xml:space="preserve"> Педагоги </w:t>
      </w:r>
      <w:r w:rsidR="00154438">
        <w:rPr>
          <w:rFonts w:asciiTheme="minorHAnsi" w:hAnsiTheme="minorHAnsi"/>
          <w:color w:val="111111"/>
        </w:rPr>
        <w:t xml:space="preserve"> школ </w:t>
      </w:r>
      <w:r w:rsidR="00503564">
        <w:rPr>
          <w:rFonts w:asciiTheme="minorHAnsi" w:hAnsiTheme="minorHAnsi"/>
          <w:color w:val="111111"/>
        </w:rPr>
        <w:t xml:space="preserve">должны доводить до  сведения  </w:t>
      </w:r>
      <w:r w:rsidR="00154438">
        <w:rPr>
          <w:rFonts w:asciiTheme="minorHAnsi" w:hAnsiTheme="minorHAnsi"/>
          <w:color w:val="111111"/>
        </w:rPr>
        <w:t xml:space="preserve">учеников  все  возможные  последствия  нанесения  граффити.  </w:t>
      </w:r>
      <w:r w:rsidR="00503564">
        <w:rPr>
          <w:rFonts w:asciiTheme="minorHAnsi" w:hAnsiTheme="minorHAnsi"/>
          <w:color w:val="111111"/>
        </w:rPr>
        <w:t xml:space="preserve"> </w:t>
      </w:r>
    </w:p>
    <w:sectPr w:rsidR="00CD1A2A" w:rsidRPr="00503564" w:rsidSect="00861D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1A2A"/>
    <w:rsid w:val="00154438"/>
    <w:rsid w:val="003700BB"/>
    <w:rsid w:val="00503564"/>
    <w:rsid w:val="00861D5B"/>
    <w:rsid w:val="00CD1A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D5B"/>
  </w:style>
  <w:style w:type="paragraph" w:styleId="2">
    <w:name w:val="heading 2"/>
    <w:basedOn w:val="a"/>
    <w:link w:val="20"/>
    <w:uiPriority w:val="9"/>
    <w:qFormat/>
    <w:rsid w:val="005035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1A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03564"/>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44204905">
      <w:bodyDiv w:val="1"/>
      <w:marLeft w:val="0"/>
      <w:marRight w:val="0"/>
      <w:marTop w:val="0"/>
      <w:marBottom w:val="0"/>
      <w:divBdr>
        <w:top w:val="none" w:sz="0" w:space="0" w:color="auto"/>
        <w:left w:val="none" w:sz="0" w:space="0" w:color="auto"/>
        <w:bottom w:val="none" w:sz="0" w:space="0" w:color="auto"/>
        <w:right w:val="none" w:sz="0" w:space="0" w:color="auto"/>
      </w:divBdr>
    </w:div>
    <w:div w:id="737943237">
      <w:bodyDiv w:val="1"/>
      <w:marLeft w:val="0"/>
      <w:marRight w:val="0"/>
      <w:marTop w:val="0"/>
      <w:marBottom w:val="0"/>
      <w:divBdr>
        <w:top w:val="none" w:sz="0" w:space="0" w:color="auto"/>
        <w:left w:val="none" w:sz="0" w:space="0" w:color="auto"/>
        <w:bottom w:val="none" w:sz="0" w:space="0" w:color="auto"/>
        <w:right w:val="none" w:sz="0" w:space="0" w:color="auto"/>
      </w:divBdr>
    </w:div>
    <w:div w:id="889000473">
      <w:bodyDiv w:val="1"/>
      <w:marLeft w:val="0"/>
      <w:marRight w:val="0"/>
      <w:marTop w:val="0"/>
      <w:marBottom w:val="0"/>
      <w:divBdr>
        <w:top w:val="none" w:sz="0" w:space="0" w:color="auto"/>
        <w:left w:val="none" w:sz="0" w:space="0" w:color="auto"/>
        <w:bottom w:val="none" w:sz="0" w:space="0" w:color="auto"/>
        <w:right w:val="none" w:sz="0" w:space="0" w:color="auto"/>
      </w:divBdr>
    </w:div>
    <w:div w:id="185920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246</Words>
  <Characters>1407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 20</dc:creator>
  <cp:lastModifiedBy>Кабинет № 20</cp:lastModifiedBy>
  <cp:revision>1</cp:revision>
  <dcterms:created xsi:type="dcterms:W3CDTF">2022-04-18T08:36:00Z</dcterms:created>
  <dcterms:modified xsi:type="dcterms:W3CDTF">2022-04-18T09:41:00Z</dcterms:modified>
</cp:coreProperties>
</file>